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6C208E5"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13053" w:rsidRPr="00D13053">
        <w:rPr>
          <w:sz w:val="22"/>
          <w:szCs w:val="22"/>
          <w:lang w:val="en-GB"/>
        </w:rPr>
        <w:t>CIG B1AB7366DE</w:t>
      </w:r>
    </w:p>
    <w:p w14:paraId="0682B795" w14:textId="1374D8CA"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bookmarkStart w:id="2" w:name="_Hlk172567405"/>
      <w:r w:rsidR="000E7AB4" w:rsidRPr="000E7AB4">
        <w:rPr>
          <w:sz w:val="22"/>
          <w:szCs w:val="22"/>
          <w:lang w:val="en-GB"/>
        </w:rPr>
        <w:t>Lot 2:” Supply of equipment for offices, for extension departments and artificial insemination centres”</w:t>
      </w:r>
    </w:p>
    <w:bookmarkEnd w:id="2"/>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FB88650" w14:textId="77777777" w:rsidR="0043326E" w:rsidRDefault="0047783A" w:rsidP="0043326E">
      <w:pPr>
        <w:rPr>
          <w:b/>
          <w:sz w:val="22"/>
          <w:szCs w:val="22"/>
        </w:rPr>
      </w:pPr>
      <w:r w:rsidRPr="006A5F84">
        <w:rPr>
          <w:b/>
          <w:sz w:val="22"/>
          <w:szCs w:val="22"/>
        </w:rPr>
        <w:t xml:space="preserve">A: </w:t>
      </w:r>
      <w:r w:rsidR="0043326E">
        <w:rPr>
          <w:b/>
          <w:sz w:val="22"/>
          <w:szCs w:val="22"/>
        </w:rPr>
        <w:t xml:space="preserve">To, </w:t>
      </w:r>
    </w:p>
    <w:p w14:paraId="4A62A0BA" w14:textId="4B5D920B" w:rsidR="0043326E" w:rsidRPr="0043326E" w:rsidRDefault="0043326E" w:rsidP="0043326E">
      <w:pPr>
        <w:rPr>
          <w:b/>
          <w:sz w:val="22"/>
          <w:szCs w:val="22"/>
        </w:rPr>
      </w:pPr>
      <w:r w:rsidRPr="0043326E">
        <w:rPr>
          <w:b/>
          <w:sz w:val="22"/>
          <w:szCs w:val="22"/>
        </w:rPr>
        <w:t>AICS Cairo – Italian Agency for Development Cooperation</w:t>
      </w:r>
    </w:p>
    <w:p w14:paraId="4ED85AAC" w14:textId="44BCD92F" w:rsidR="0047783A" w:rsidRPr="006A5F84" w:rsidRDefault="0043326E" w:rsidP="0043326E">
      <w:pPr>
        <w:rPr>
          <w:b/>
          <w:sz w:val="22"/>
          <w:szCs w:val="22"/>
        </w:rPr>
      </w:pPr>
      <w:r w:rsidRPr="0043326E">
        <w:rPr>
          <w:b/>
          <w:sz w:val="22"/>
          <w:szCs w:val="22"/>
        </w:rPr>
        <w:t>1081 Corniche El Nil, Garden City, Cairo, Egypt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w:t>
      </w:r>
      <w:r>
        <w:rPr>
          <w:sz w:val="22"/>
          <w:szCs w:val="22"/>
        </w:rPr>
        <w:lastRenderedPageBreak/>
        <w:t xml:space="preserve">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6D1A9111" w:rsidR="0047783A" w:rsidRPr="00ED499E" w:rsidRDefault="0047783A" w:rsidP="0047783A">
      <w:pPr>
        <w:ind w:left="709" w:hanging="709"/>
        <w:jc w:val="both"/>
        <w:rPr>
          <w:sz w:val="22"/>
          <w:szCs w:val="22"/>
        </w:rPr>
      </w:pPr>
      <w:r w:rsidRPr="006A5F84">
        <w:rPr>
          <w:b/>
          <w:sz w:val="22"/>
          <w:szCs w:val="22"/>
        </w:rPr>
        <w:t>2</w:t>
      </w:r>
      <w:r w:rsidRPr="006A5F84">
        <w:rPr>
          <w:b/>
          <w:sz w:val="22"/>
          <w:szCs w:val="22"/>
        </w:rPr>
        <w:tab/>
      </w:r>
      <w:r w:rsidRPr="00ED499E">
        <w:rPr>
          <w:sz w:val="22"/>
          <w:szCs w:val="22"/>
        </w:rPr>
        <w:t>We offer to deliver, in accordance with the terms of the tender dossier and the conditions and time limits laid down, without reserve or restriction:</w:t>
      </w:r>
    </w:p>
    <w:p w14:paraId="48E2385F" w14:textId="6773AC86" w:rsidR="00657CEF" w:rsidRPr="00F671E3" w:rsidRDefault="00ED499E" w:rsidP="00F671E3">
      <w:pPr>
        <w:ind w:left="709"/>
        <w:jc w:val="both"/>
        <w:rPr>
          <w:b/>
          <w:sz w:val="22"/>
          <w:szCs w:val="22"/>
        </w:rPr>
      </w:pPr>
      <w:r w:rsidRPr="00ED499E">
        <w:rPr>
          <w:b/>
          <w:sz w:val="22"/>
          <w:szCs w:val="22"/>
        </w:rPr>
        <w:t>Lot 2:” Supply of equipment for offices, for extension departments and artificial insemination centres”</w:t>
      </w:r>
    </w:p>
    <w:p w14:paraId="00F7042B" w14:textId="7621B09E" w:rsidR="0047783A" w:rsidRPr="00CF1327"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parts and consumables</w:t>
      </w:r>
      <w:r w:rsidR="00194A1E">
        <w:rPr>
          <w:sz w:val="22"/>
          <w:szCs w:val="22"/>
        </w:rPr>
        <w:t xml:space="preserve"> (other than the ones</w:t>
      </w:r>
      <w:r w:rsidR="00A862E9">
        <w:rPr>
          <w:sz w:val="22"/>
          <w:szCs w:val="22"/>
        </w:rPr>
        <w:t xml:space="preserve"> listed</w:t>
      </w:r>
      <w:r w:rsidR="00194A1E">
        <w:rPr>
          <w:sz w:val="22"/>
          <w:szCs w:val="22"/>
        </w:rPr>
        <w:t xml:space="preserve"> </w:t>
      </w:r>
      <w:r w:rsidR="00194A1E" w:rsidRPr="00CF1327">
        <w:rPr>
          <w:sz w:val="22"/>
          <w:szCs w:val="22"/>
        </w:rPr>
        <w:t xml:space="preserve">in </w:t>
      </w:r>
      <w:r w:rsidR="00FB7329" w:rsidRPr="00CF1327">
        <w:rPr>
          <w:sz w:val="22"/>
          <w:szCs w:val="22"/>
        </w:rPr>
        <w:t>Annex II+III</w:t>
      </w:r>
      <w:r w:rsidR="00A862E9" w:rsidRPr="00CF1327">
        <w:rPr>
          <w:sz w:val="22"/>
          <w:szCs w:val="22"/>
        </w:rPr>
        <w:t xml:space="preserve"> of the tender dossier</w:t>
      </w:r>
      <w:r w:rsidRPr="00CF1327">
        <w:rPr>
          <w:sz w:val="22"/>
          <w:szCs w:val="22"/>
        </w:rPr>
        <w:t xml:space="preserve">, if applicable </w:t>
      </w:r>
      <w:r w:rsidR="008431A6" w:rsidRPr="00CF1327">
        <w:rPr>
          <w:sz w:val="22"/>
          <w:szCs w:val="22"/>
        </w:rPr>
        <w:t>(</w:t>
      </w:r>
      <w:r w:rsidRPr="00CF1327">
        <w:rPr>
          <w:sz w:val="22"/>
          <w:szCs w:val="22"/>
        </w:rPr>
        <w:t>excluding the discounts described under point 4</w:t>
      </w:r>
      <w:r w:rsidR="008431A6" w:rsidRPr="00CF1327">
        <w:rPr>
          <w:sz w:val="22"/>
          <w:szCs w:val="22"/>
        </w:rPr>
        <w:t>)</w:t>
      </w:r>
      <w:r w:rsidRPr="00CF1327">
        <w:rPr>
          <w:sz w:val="22"/>
          <w:szCs w:val="22"/>
        </w:rPr>
        <w:t xml:space="preserve"> is:</w:t>
      </w:r>
    </w:p>
    <w:p w14:paraId="2CAF228F" w14:textId="382E1171" w:rsidR="0047783A" w:rsidRPr="006A5F84" w:rsidRDefault="00CF1327" w:rsidP="0047783A">
      <w:pPr>
        <w:ind w:left="709"/>
        <w:jc w:val="both"/>
        <w:rPr>
          <w:sz w:val="22"/>
          <w:szCs w:val="22"/>
        </w:rPr>
      </w:pPr>
      <w:r w:rsidRPr="00CF1327">
        <w:rPr>
          <w:sz w:val="22"/>
          <w:szCs w:val="22"/>
        </w:rPr>
        <w:t>EUR……………………………</w:t>
      </w:r>
    </w:p>
    <w:p w14:paraId="55CD8624" w14:textId="1001A9E3"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ot</w:t>
      </w:r>
      <w:r w:rsidR="00CF1327">
        <w:rPr>
          <w:sz w:val="22"/>
          <w:szCs w:val="22"/>
          <w:highlight w:val="lightGray"/>
        </w:rPr>
        <w:t xml:space="preserve"> 3</w:t>
      </w:r>
      <w:r w:rsidR="00CF1327">
        <w:rPr>
          <w:sz w:val="22"/>
          <w:szCs w:val="22"/>
        </w:rPr>
        <w:t xml:space="preserve"> of the contract notice</w:t>
      </w:r>
      <w:r w:rsidR="008C2FEF">
        <w:rPr>
          <w:sz w:val="22"/>
          <w:szCs w:val="22"/>
        </w:rPr>
        <w:t xml:space="preserve"> </w:t>
      </w:r>
      <w:r w:rsidR="008C2FEF" w:rsidRPr="008C2FEF">
        <w:rPr>
          <w:sz w:val="22"/>
          <w:szCs w:val="22"/>
        </w:rPr>
        <w:t>EU-ZIRA3A/01/2024</w:t>
      </w:r>
      <w:r w:rsidR="008C2FEF">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Pr="00B161FD" w:rsidRDefault="000714DC" w:rsidP="000714DC">
      <w:pPr>
        <w:pStyle w:val="Blockquote"/>
        <w:spacing w:before="240"/>
        <w:ind w:left="0" w:right="0"/>
        <w:jc w:val="both"/>
        <w:rPr>
          <w:b/>
          <w:sz w:val="22"/>
          <w:szCs w:val="22"/>
          <w:u w:val="single"/>
        </w:rPr>
      </w:pPr>
      <w:r w:rsidRPr="00B161FD">
        <w:rPr>
          <w:b/>
          <w:sz w:val="22"/>
          <w:szCs w:val="22"/>
          <w:highlight w:val="yellow"/>
          <w:lang w:val="en-GB"/>
        </w:rPr>
        <w:t>[</w:t>
      </w:r>
      <w:r w:rsidRPr="00B161FD">
        <w:rPr>
          <w:b/>
          <w:sz w:val="22"/>
          <w:szCs w:val="22"/>
          <w:highlight w:val="yellow"/>
          <w:u w:val="single"/>
          <w:lang w:val="en-GB"/>
        </w:rPr>
        <w:t>How to submit the Declaration on Honour:</w:t>
      </w:r>
    </w:p>
    <w:p w14:paraId="2E544641" w14:textId="3A0B1295" w:rsidR="000714DC" w:rsidRDefault="000714DC" w:rsidP="000714DC">
      <w:pPr>
        <w:rPr>
          <w:rStyle w:val="Hyperlink"/>
          <w:sz w:val="22"/>
          <w:szCs w:val="22"/>
        </w:rPr>
      </w:pPr>
      <w:r w:rsidRPr="00B161FD">
        <w:rPr>
          <w:sz w:val="22"/>
          <w:szCs w:val="22"/>
        </w:rPr>
        <w:t xml:space="preserve">Insert here form A14a, </w:t>
      </w:r>
      <w:r w:rsidR="00D84743">
        <w:rPr>
          <w:sz w:val="22"/>
          <w:szCs w:val="22"/>
        </w:rPr>
        <w:t xml:space="preserve">attached to the contract notice </w:t>
      </w:r>
      <w:r w:rsidR="00D84743" w:rsidRPr="00D84743">
        <w:rPr>
          <w:sz w:val="22"/>
          <w:szCs w:val="22"/>
        </w:rPr>
        <w:t>EU-ZIRA3A/01/2024</w:t>
      </w:r>
      <w:r w:rsidR="00D84743">
        <w:rPr>
          <w:sz w:val="22"/>
          <w:szCs w:val="22"/>
        </w:rPr>
        <w:t xml:space="preserve">, and also </w:t>
      </w:r>
      <w:r w:rsidRPr="00B161FD">
        <w:rPr>
          <w:sz w:val="22"/>
          <w:szCs w:val="22"/>
        </w:rPr>
        <w:t>availab</w:t>
      </w:r>
      <w:r w:rsidR="00D84743">
        <w:rPr>
          <w:sz w:val="22"/>
          <w:szCs w:val="22"/>
        </w:rPr>
        <w:t xml:space="preserve">le </w:t>
      </w:r>
      <w:r w:rsidRPr="00B161FD">
        <w:rPr>
          <w:sz w:val="22"/>
          <w:szCs w:val="22"/>
        </w:rPr>
        <w:t xml:space="preserve">at the following link: </w:t>
      </w:r>
      <w:r w:rsidR="00B9731A" w:rsidRPr="00B161FD">
        <w:rPr>
          <w:rStyle w:val="Hyperlink"/>
          <w:sz w:val="22"/>
          <w:szCs w:val="22"/>
        </w:rPr>
        <w:t xml:space="preserve"> </w:t>
      </w:r>
      <w:hyperlink r:id="rId21" w:anchor="Annexes-AnnexesA(Ch.2):General" w:history="1">
        <w:r w:rsidR="003C6096" w:rsidRPr="00B161FD">
          <w:rPr>
            <w:rStyle w:val="Hyperlink"/>
            <w:sz w:val="22"/>
            <w:szCs w:val="22"/>
          </w:rPr>
          <w:t>https://wikis.ec.europa.eu/display/ExactExternalWiki/Annexes#Annexes-AnnexesA(Ch.2):General</w:t>
        </w:r>
      </w:hyperlink>
    </w:p>
    <w:p w14:paraId="4AC34543" w14:textId="1D263685" w:rsidR="00347075" w:rsidRPr="00B161FD" w:rsidRDefault="009473A5" w:rsidP="00B161FD">
      <w:pPr>
        <w:rPr>
          <w:color w:val="000000" w:themeColor="text1"/>
          <w:sz w:val="22"/>
          <w:szCs w:val="22"/>
        </w:rPr>
      </w:pPr>
      <w:r>
        <w:rPr>
          <w:rStyle w:val="Hyperlink"/>
          <w:b/>
          <w:sz w:val="22"/>
          <w:szCs w:val="22"/>
          <w:u w:val="none"/>
        </w:rPr>
        <w:br/>
      </w:r>
    </w:p>
    <w:sectPr w:rsidR="00347075" w:rsidRPr="00B161FD"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9461293">
    <w:abstractNumId w:val="7"/>
  </w:num>
  <w:num w:numId="2" w16cid:durableId="1658922321">
    <w:abstractNumId w:val="16"/>
  </w:num>
  <w:num w:numId="3" w16cid:durableId="1216044199">
    <w:abstractNumId w:val="6"/>
  </w:num>
  <w:num w:numId="4" w16cid:durableId="488598481">
    <w:abstractNumId w:val="9"/>
  </w:num>
  <w:num w:numId="5" w16cid:durableId="1803767696">
    <w:abstractNumId w:val="18"/>
  </w:num>
  <w:num w:numId="6" w16cid:durableId="2137794857">
    <w:abstractNumId w:val="5"/>
  </w:num>
  <w:num w:numId="7" w16cid:durableId="1255817121">
    <w:abstractNumId w:val="2"/>
  </w:num>
  <w:num w:numId="8" w16cid:durableId="1243292918">
    <w:abstractNumId w:val="0"/>
  </w:num>
  <w:num w:numId="9" w16cid:durableId="1035423504">
    <w:abstractNumId w:val="10"/>
  </w:num>
  <w:num w:numId="10" w16cid:durableId="457143305">
    <w:abstractNumId w:val="1"/>
  </w:num>
  <w:num w:numId="11" w16cid:durableId="1581601832">
    <w:abstractNumId w:val="15"/>
  </w:num>
  <w:num w:numId="12" w16cid:durableId="2051877755">
    <w:abstractNumId w:val="8"/>
  </w:num>
  <w:num w:numId="13" w16cid:durableId="151482867">
    <w:abstractNumId w:val="3"/>
  </w:num>
  <w:num w:numId="14" w16cid:durableId="1029376489">
    <w:abstractNumId w:val="13"/>
  </w:num>
  <w:num w:numId="15" w16cid:durableId="1371608110">
    <w:abstractNumId w:val="14"/>
  </w:num>
  <w:num w:numId="16" w16cid:durableId="1148782479">
    <w:abstractNumId w:val="4"/>
  </w:num>
  <w:num w:numId="17" w16cid:durableId="116608104">
    <w:abstractNumId w:val="11"/>
  </w:num>
  <w:num w:numId="18" w16cid:durableId="3357677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AB4"/>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4A1E"/>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421"/>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326E"/>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31A0"/>
    <w:rsid w:val="00494168"/>
    <w:rsid w:val="004A0140"/>
    <w:rsid w:val="004A101E"/>
    <w:rsid w:val="004A7ED9"/>
    <w:rsid w:val="004B0A5B"/>
    <w:rsid w:val="004B17C6"/>
    <w:rsid w:val="004C0021"/>
    <w:rsid w:val="004C35B5"/>
    <w:rsid w:val="004C51DD"/>
    <w:rsid w:val="004D1728"/>
    <w:rsid w:val="004D2FD8"/>
    <w:rsid w:val="004D45D1"/>
    <w:rsid w:val="004E64EE"/>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FEF"/>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403D"/>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862E9"/>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61F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2530"/>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1327"/>
    <w:rsid w:val="00CF2A8A"/>
    <w:rsid w:val="00CF2DE2"/>
    <w:rsid w:val="00CF30C4"/>
    <w:rsid w:val="00CF5D66"/>
    <w:rsid w:val="00CF6CFA"/>
    <w:rsid w:val="00D02E23"/>
    <w:rsid w:val="00D0611C"/>
    <w:rsid w:val="00D13053"/>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4743"/>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D499E"/>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1E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329"/>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11</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Felistas Gicheru</cp:lastModifiedBy>
  <cp:revision>65</cp:revision>
  <cp:lastPrinted>2012-09-24T09:39:00Z</cp:lastPrinted>
  <dcterms:created xsi:type="dcterms:W3CDTF">2018-12-18T11:43:00Z</dcterms:created>
  <dcterms:modified xsi:type="dcterms:W3CDTF">2024-07-22T16:11:00Z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